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CANCÚN CONTARÁ CON EL PRIMER  ALBERGUE MUNICIPAL PARA PERSONAS EN SITUACIÓN DE CALLE: ANA PATY PERALTA </w:t>
      </w:r>
    </w:p>
    <w:p w:rsidR="00000000" w:rsidDel="00000000" w:rsidP="00000000" w:rsidRDefault="00000000" w:rsidRPr="00000000" w14:paraId="00000002">
      <w:pPr>
        <w:numPr>
          <w:ilvl w:val="0"/>
          <w:numId w:val="1"/>
        </w:numPr>
        <w:spacing w:after="0" w:afterAutospacing="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Garantizará acceso a servicios médicos, alimentación e higiene</w:t>
      </w:r>
    </w:p>
    <w:p w:rsidR="00000000" w:rsidDel="00000000" w:rsidP="00000000" w:rsidRDefault="00000000" w:rsidRPr="00000000" w14:paraId="00000003">
      <w:pPr>
        <w:numPr>
          <w:ilvl w:val="0"/>
          <w:numId w:val="1"/>
        </w:numPr>
        <w:spacing w:after="240" w:before="0" w:beforeAutospacing="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Albergue “Para Transformar Vidas” registra un avance importante</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21 de febrero de 2026.- </w:t>
      </w:r>
      <w:r w:rsidDel="00000000" w:rsidR="00000000" w:rsidRPr="00000000">
        <w:rPr>
          <w:rFonts w:ascii="Arial" w:cs="Arial" w:eastAsia="Arial" w:hAnsi="Arial"/>
          <w:color w:val="222222"/>
          <w:highlight w:val="white"/>
          <w:rtl w:val="0"/>
        </w:rPr>
        <w:t xml:space="preserve">La Presidenta Municipal, Ana Paty Peralta, informó que el Albergue “Para Transformar Vidas” en la Supermanzana 228 registra un 98 por ciento de avance y estará concluido en la primera semana de marzo de 2026, consolidándose como un proyecto pionero en el municipio.</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Durante un recorrido de supervisión en la obra, la Alcaldesa destacó que esta iniciativa esta actualmente en un proceso de acondicionamiento y adecuación integral del espacio, con el objetivo de ofrecer atención especializada a personas en situación de calle que enfrentan problemas de adicciones.</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“Por primera vez en la historia Cancún tendrá un albergue como este a cargo del Municipio. En este espacio vamos a darle una segunda oportunidad de vida a muchas personas”, expresó la Primera Autoridad Municipal.</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albergue, detalló, tendrá capacidad para atender a 50 individuos y contará con: área de recepción; consultorio médico; área de atención psicológica; área de usos múltiples; cocina y comedor; baños y literas; y espacios de esparcimiento. Además, ofrecerá servicios de: atención médica; atención psicológica; terapia de rehabilitación de adicciones; y actividades recreativas.</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 su vez, el director del Instituto Municipal Contra las Adicciones (IMCA), Alberto Ortuño Báez, explicó que el proyecto permitirá: garantizar acceso a servicios médicos, alimentación e higiene; prevenir la marginación social, violencia y discriminación; ofrecer una alternativa concreta para combatir la pobreza y la desigualdad; mejorar la percepción de seguridad e imagen urbana; entre otras cosas.</w:t>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“Estamos convencidos de que atender de raíz las causas de la vulnerabilidad es la mejor forma de transformar nuestra ciudad. Este albergue representa un paso firme hacia una comunidad más justa, solidaria y humana”, concluyó Ana Paty Peralta.</w:t>
      </w:r>
    </w:p>
    <w:p w:rsidR="00000000" w:rsidDel="00000000" w:rsidP="00000000" w:rsidRDefault="00000000" w:rsidRPr="00000000" w14:paraId="0000000A">
      <w:pPr>
        <w:spacing w:after="240" w:before="240" w:lineRule="auto"/>
        <w:jc w:val="center"/>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0C">
      <w:pPr>
        <w:spacing w:after="240" w:before="240" w:lineRule="auto"/>
        <w:jc w:val="left"/>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2003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